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71" w:rsidRDefault="00F87441" w:rsidP="00F3157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r w:rsidR="00F31571" w:rsidRPr="00566741">
        <w:rPr>
          <w:rFonts w:ascii="Times New Roman" w:hAnsi="Times New Roman" w:cs="Times New Roman"/>
          <w:b/>
          <w:sz w:val="24"/>
          <w:szCs w:val="24"/>
          <w:lang w:val="kk-KZ"/>
        </w:rPr>
        <w:t>-Дәріс</w:t>
      </w:r>
    </w:p>
    <w:p w:rsidR="00F31571" w:rsidRPr="00566741" w:rsidRDefault="00F31571" w:rsidP="00F31571">
      <w:pPr>
        <w:spacing w:after="0" w:line="240" w:lineRule="auto"/>
        <w:jc w:val="center"/>
        <w:rPr>
          <w:rFonts w:ascii="Times New Roman" w:hAnsi="Times New Roman" w:cs="Times New Roman"/>
          <w:b/>
          <w:sz w:val="24"/>
          <w:szCs w:val="24"/>
          <w:lang w:val="kk-KZ"/>
        </w:rPr>
      </w:pPr>
    </w:p>
    <w:p w:rsidR="00F31571" w:rsidRPr="00F31571" w:rsidRDefault="000040B9" w:rsidP="00F31571">
      <w:pPr>
        <w:jc w:val="center"/>
        <w:rPr>
          <w:rFonts w:ascii="Times New Roman" w:hAnsi="Times New Roman" w:cs="Times New Roman"/>
          <w:b/>
          <w:sz w:val="24"/>
          <w:szCs w:val="24"/>
          <w:lang w:val="kk-KZ"/>
        </w:rPr>
      </w:pPr>
      <w:r w:rsidRPr="00F31571">
        <w:rPr>
          <w:rFonts w:ascii="Times New Roman" w:hAnsi="Times New Roman" w:cs="Times New Roman"/>
          <w:b/>
          <w:sz w:val="24"/>
          <w:szCs w:val="24"/>
        </w:rPr>
        <w:fldChar w:fldCharType="begin"/>
      </w:r>
      <w:r w:rsidR="00F31571" w:rsidRPr="00F31571">
        <w:rPr>
          <w:rFonts w:ascii="Times New Roman" w:hAnsi="Times New Roman" w:cs="Times New Roman"/>
          <w:b/>
          <w:sz w:val="24"/>
          <w:szCs w:val="24"/>
          <w:lang w:val="kk-KZ"/>
        </w:rPr>
        <w:instrText>HYPERLINK "jl:30366217.990000%20"</w:instrText>
      </w:r>
      <w:r w:rsidRPr="00F31571">
        <w:rPr>
          <w:rFonts w:ascii="Times New Roman" w:hAnsi="Times New Roman" w:cs="Times New Roman"/>
          <w:b/>
          <w:sz w:val="24"/>
          <w:szCs w:val="24"/>
        </w:rPr>
        <w:fldChar w:fldCharType="separate"/>
      </w:r>
      <w:r w:rsidR="00F31571" w:rsidRPr="00F31571">
        <w:rPr>
          <w:rFonts w:ascii="Times New Roman" w:hAnsi="Times New Roman" w:cs="Times New Roman"/>
          <w:b/>
          <w:sz w:val="24"/>
          <w:szCs w:val="24"/>
          <w:lang w:val="kk-KZ"/>
        </w:rPr>
        <w:t xml:space="preserve"> Әлеуметтік салада қызмет атқарушы ұйымдарға салық салу ерекшеліктерін ашып көрсету</w:t>
      </w:r>
    </w:p>
    <w:p w:rsidR="00F31571" w:rsidRPr="006440F1" w:rsidRDefault="000040B9" w:rsidP="00F87441">
      <w:pPr>
        <w:spacing w:after="0" w:line="240" w:lineRule="auto"/>
        <w:rPr>
          <w:rFonts w:ascii="Times New Roman" w:hAnsi="Times New Roman" w:cs="Times New Roman"/>
          <w:b/>
          <w:sz w:val="24"/>
          <w:szCs w:val="24"/>
          <w:lang w:val="kk-KZ"/>
        </w:rPr>
      </w:pPr>
      <w:r w:rsidRPr="00F31571">
        <w:rPr>
          <w:rFonts w:ascii="Times New Roman" w:hAnsi="Times New Roman" w:cs="Times New Roman"/>
          <w:b/>
          <w:sz w:val="24"/>
          <w:szCs w:val="24"/>
        </w:rPr>
        <w:fldChar w:fldCharType="end"/>
      </w:r>
    </w:p>
    <w:p w:rsidR="00F31571" w:rsidRPr="006440F1" w:rsidRDefault="00F31571" w:rsidP="00F31571">
      <w:pPr>
        <w:spacing w:after="0" w:line="240" w:lineRule="auto"/>
        <w:jc w:val="center"/>
        <w:rPr>
          <w:rFonts w:ascii="Times New Roman" w:hAnsi="Times New Roman" w:cs="Times New Roman"/>
          <w:b/>
          <w:sz w:val="24"/>
          <w:szCs w:val="24"/>
          <w:lang w:val="kk-KZ"/>
        </w:rPr>
      </w:pPr>
      <w:r w:rsidRPr="006440F1">
        <w:rPr>
          <w:rFonts w:ascii="Times New Roman" w:hAnsi="Times New Roman" w:cs="Times New Roman"/>
          <w:b/>
          <w:iCs/>
          <w:sz w:val="24"/>
          <w:szCs w:val="24"/>
          <w:lang w:val="kk-KZ"/>
        </w:rPr>
        <w:t xml:space="preserve">   Дәрістің  мақсаты: </w:t>
      </w:r>
      <w:r w:rsidRPr="00F31571">
        <w:rPr>
          <w:rFonts w:ascii="Times New Roman" w:hAnsi="Times New Roman" w:cs="Times New Roman"/>
          <w:b/>
          <w:sz w:val="24"/>
          <w:szCs w:val="24"/>
          <w:lang w:val="kk-KZ"/>
        </w:rPr>
        <w:t>Әлеуметтік салада қызмет атқарушы ұйымдарға салық салу ерекшеліктерін ашып көрсету</w:t>
      </w:r>
      <w:r>
        <w:rPr>
          <w:rFonts w:ascii="Times New Roman" w:hAnsi="Times New Roman" w:cs="Times New Roman"/>
          <w:b/>
          <w:sz w:val="24"/>
          <w:szCs w:val="24"/>
          <w:lang w:val="kk-KZ"/>
        </w:rPr>
        <w:t xml:space="preserve"> және түсіндіру</w:t>
      </w:r>
    </w:p>
    <w:p w:rsidR="00F31571" w:rsidRPr="006440F1" w:rsidRDefault="00F31571" w:rsidP="00F31571">
      <w:pPr>
        <w:spacing w:after="0" w:line="240" w:lineRule="auto"/>
        <w:jc w:val="both"/>
        <w:rPr>
          <w:rFonts w:ascii="Times New Roman" w:hAnsi="Times New Roman" w:cs="Times New Roman"/>
          <w:iCs/>
          <w:sz w:val="24"/>
          <w:szCs w:val="24"/>
          <w:lang w:val="kk-KZ"/>
        </w:rPr>
      </w:pPr>
    </w:p>
    <w:p w:rsidR="00F31571" w:rsidRPr="006440F1" w:rsidRDefault="00F31571" w:rsidP="00F31571">
      <w:pPr>
        <w:spacing w:after="0" w:line="240" w:lineRule="auto"/>
        <w:jc w:val="both"/>
        <w:rPr>
          <w:rFonts w:ascii="Times New Roman" w:hAnsi="Times New Roman" w:cs="Times New Roman"/>
          <w:iCs/>
          <w:sz w:val="24"/>
          <w:szCs w:val="24"/>
          <w:lang w:val="kk-KZ"/>
        </w:rPr>
      </w:pPr>
    </w:p>
    <w:p w:rsidR="00F31571" w:rsidRPr="006440F1" w:rsidRDefault="00F31571" w:rsidP="00F31571">
      <w:pPr>
        <w:spacing w:after="0" w:line="240" w:lineRule="auto"/>
        <w:jc w:val="both"/>
        <w:rPr>
          <w:rFonts w:ascii="Times New Roman" w:hAnsi="Times New Roman" w:cs="Times New Roman"/>
          <w:b/>
          <w:iCs/>
          <w:sz w:val="24"/>
          <w:szCs w:val="24"/>
          <w:lang w:val="kk-KZ"/>
        </w:rPr>
      </w:pPr>
      <w:r w:rsidRPr="006440F1">
        <w:rPr>
          <w:rFonts w:ascii="Times New Roman" w:hAnsi="Times New Roman" w:cs="Times New Roman"/>
          <w:iCs/>
          <w:sz w:val="24"/>
          <w:szCs w:val="24"/>
          <w:lang w:val="kk-KZ"/>
        </w:rPr>
        <w:t xml:space="preserve">    </w:t>
      </w:r>
      <w:r w:rsidRPr="006440F1">
        <w:rPr>
          <w:rFonts w:ascii="Times New Roman" w:hAnsi="Times New Roman" w:cs="Times New Roman"/>
          <w:b/>
          <w:iCs/>
          <w:sz w:val="24"/>
          <w:szCs w:val="24"/>
          <w:lang w:val="kk-KZ"/>
        </w:rPr>
        <w:t>Дәріст</w:t>
      </w:r>
      <w:r w:rsidR="00347A57">
        <w:rPr>
          <w:rFonts w:ascii="Times New Roman" w:hAnsi="Times New Roman" w:cs="Times New Roman"/>
          <w:b/>
          <w:iCs/>
          <w:sz w:val="24"/>
          <w:szCs w:val="24"/>
          <w:lang w:val="kk-KZ"/>
        </w:rPr>
        <w:t>і</w:t>
      </w:r>
      <w:r w:rsidRPr="006440F1">
        <w:rPr>
          <w:rFonts w:ascii="Times New Roman" w:hAnsi="Times New Roman" w:cs="Times New Roman"/>
          <w:b/>
          <w:iCs/>
          <w:sz w:val="24"/>
          <w:szCs w:val="24"/>
          <w:lang w:val="kk-KZ"/>
        </w:rPr>
        <w:t>ң жоспары:</w:t>
      </w:r>
    </w:p>
    <w:p w:rsidR="000040B9" w:rsidRPr="00F87441" w:rsidRDefault="00F31571" w:rsidP="00F87441">
      <w:pPr>
        <w:numPr>
          <w:ilvl w:val="0"/>
          <w:numId w:val="4"/>
        </w:numPr>
        <w:spacing w:after="0" w:line="240" w:lineRule="auto"/>
        <w:ind w:left="714" w:hanging="357"/>
        <w:jc w:val="both"/>
        <w:rPr>
          <w:rFonts w:ascii="Times New Roman" w:hAnsi="Times New Roman" w:cs="Times New Roman"/>
          <w:b/>
          <w:bCs/>
          <w:sz w:val="24"/>
          <w:szCs w:val="24"/>
          <w:lang w:val="kk-KZ"/>
        </w:rPr>
      </w:pPr>
      <w:r w:rsidRPr="00F87441">
        <w:rPr>
          <w:rFonts w:ascii="Times New Roman" w:hAnsi="Times New Roman" w:cs="Times New Roman"/>
          <w:b/>
          <w:bCs/>
          <w:sz w:val="24"/>
          <w:szCs w:val="24"/>
          <w:lang w:val="kk-KZ"/>
        </w:rPr>
        <w:t xml:space="preserve"> </w:t>
      </w:r>
      <w:r w:rsidR="007E0E66" w:rsidRPr="00F87441">
        <w:rPr>
          <w:rFonts w:ascii="Times New Roman" w:hAnsi="Times New Roman" w:cs="Times New Roman"/>
          <w:b/>
          <w:bCs/>
          <w:sz w:val="24"/>
          <w:szCs w:val="24"/>
          <w:lang w:val="kk-KZ"/>
        </w:rPr>
        <w:t xml:space="preserve">Корпоративтік табыс салығының сомасын есептеу </w:t>
      </w:r>
    </w:p>
    <w:p w:rsidR="000040B9" w:rsidRPr="00F87441" w:rsidRDefault="007E0E66" w:rsidP="00F87441">
      <w:pPr>
        <w:numPr>
          <w:ilvl w:val="0"/>
          <w:numId w:val="4"/>
        </w:numPr>
        <w:spacing w:after="0" w:line="240" w:lineRule="auto"/>
        <w:ind w:left="714" w:hanging="357"/>
        <w:jc w:val="both"/>
        <w:rPr>
          <w:rFonts w:ascii="Times New Roman" w:hAnsi="Times New Roman" w:cs="Times New Roman"/>
          <w:b/>
          <w:bCs/>
          <w:sz w:val="24"/>
          <w:szCs w:val="24"/>
          <w:lang w:val="kk-KZ"/>
        </w:rPr>
      </w:pPr>
      <w:r w:rsidRPr="00F87441">
        <w:rPr>
          <w:rFonts w:ascii="Times New Roman" w:hAnsi="Times New Roman" w:cs="Times New Roman"/>
          <w:b/>
          <w:bCs/>
          <w:sz w:val="24"/>
          <w:szCs w:val="24"/>
          <w:lang w:val="kk-KZ"/>
        </w:rPr>
        <w:t xml:space="preserve">Әлеуметтiк саладағы қызметті жүзеге асыратын ұйымдарға салық салу </w:t>
      </w:r>
    </w:p>
    <w:p w:rsidR="000040B9" w:rsidRPr="00F87441" w:rsidRDefault="007E0E66" w:rsidP="00F87441">
      <w:pPr>
        <w:numPr>
          <w:ilvl w:val="0"/>
          <w:numId w:val="4"/>
        </w:numPr>
        <w:spacing w:after="0" w:line="240" w:lineRule="auto"/>
        <w:ind w:left="714" w:hanging="357"/>
        <w:jc w:val="both"/>
        <w:rPr>
          <w:rFonts w:ascii="Times New Roman" w:hAnsi="Times New Roman" w:cs="Times New Roman"/>
          <w:b/>
          <w:bCs/>
          <w:sz w:val="24"/>
          <w:szCs w:val="24"/>
          <w:lang w:val="kk-KZ"/>
        </w:rPr>
      </w:pPr>
      <w:r w:rsidRPr="00F87441">
        <w:rPr>
          <w:rFonts w:ascii="Times New Roman" w:hAnsi="Times New Roman" w:cs="Times New Roman"/>
          <w:b/>
          <w:bCs/>
          <w:sz w:val="24"/>
          <w:szCs w:val="24"/>
          <w:lang w:val="kk-KZ"/>
        </w:rPr>
        <w:t xml:space="preserve">Шегерімге жатқызылмайтын шығындар </w:t>
      </w:r>
    </w:p>
    <w:p w:rsidR="000040B9" w:rsidRPr="00F87441" w:rsidRDefault="007E0E66" w:rsidP="00F87441">
      <w:pPr>
        <w:numPr>
          <w:ilvl w:val="0"/>
          <w:numId w:val="4"/>
        </w:numPr>
        <w:spacing w:after="0" w:line="240" w:lineRule="auto"/>
        <w:ind w:left="714" w:hanging="357"/>
        <w:jc w:val="both"/>
        <w:rPr>
          <w:rFonts w:ascii="Times New Roman" w:hAnsi="Times New Roman" w:cs="Times New Roman"/>
          <w:b/>
          <w:bCs/>
          <w:sz w:val="24"/>
          <w:szCs w:val="24"/>
        </w:rPr>
      </w:pPr>
      <w:r w:rsidRPr="00F87441">
        <w:rPr>
          <w:rFonts w:ascii="Times New Roman" w:hAnsi="Times New Roman" w:cs="Times New Roman"/>
          <w:b/>
          <w:bCs/>
          <w:sz w:val="24"/>
          <w:szCs w:val="24"/>
          <w:lang w:val="kk-KZ"/>
        </w:rPr>
        <w:t xml:space="preserve">КТС шегерімдеріне жататын стандартталған шығындар </w:t>
      </w:r>
    </w:p>
    <w:p w:rsidR="00F31571" w:rsidRPr="006440F1" w:rsidRDefault="00F31571" w:rsidP="00F87441">
      <w:pPr>
        <w:spacing w:after="0" w:line="240" w:lineRule="auto"/>
        <w:ind w:firstLine="425"/>
        <w:jc w:val="both"/>
        <w:rPr>
          <w:b/>
          <w:bCs/>
          <w:sz w:val="24"/>
        </w:rPr>
      </w:pPr>
    </w:p>
    <w:p w:rsidR="00F31571" w:rsidRDefault="00F31571" w:rsidP="00F31571">
      <w:pPr>
        <w:spacing w:after="0" w:line="240" w:lineRule="auto"/>
        <w:ind w:firstLine="720"/>
        <w:jc w:val="both"/>
        <w:rPr>
          <w:rFonts w:ascii="Times New Roman" w:hAnsi="Times New Roman" w:cs="Times New Roman"/>
          <w:b/>
          <w:i/>
          <w:sz w:val="24"/>
          <w:szCs w:val="24"/>
          <w:u w:val="single"/>
          <w:lang w:val="kk-KZ"/>
        </w:rPr>
      </w:pPr>
      <w:r w:rsidRPr="003C2004">
        <w:rPr>
          <w:rFonts w:ascii="Times New Roman" w:hAnsi="Times New Roman" w:cs="Times New Roman"/>
          <w:b/>
          <w:sz w:val="24"/>
          <w:szCs w:val="24"/>
          <w:lang w:val="kk-KZ"/>
        </w:rPr>
        <w:t>Дәрістің  мазмұны:</w:t>
      </w:r>
      <w:r w:rsidRPr="003C2004">
        <w:rPr>
          <w:rFonts w:ascii="Times New Roman" w:hAnsi="Times New Roman" w:cs="Times New Roman"/>
          <w:b/>
          <w:i/>
          <w:sz w:val="24"/>
          <w:szCs w:val="24"/>
          <w:u w:val="single"/>
          <w:lang w:val="kk-KZ"/>
        </w:rPr>
        <w:t xml:space="preserve"> </w:t>
      </w:r>
    </w:p>
    <w:p w:rsidR="00F31571" w:rsidRDefault="00F31571" w:rsidP="00F31571">
      <w:pPr>
        <w:rPr>
          <w:rFonts w:ascii="KZ Times New Roman" w:hAnsi="KZ Times New Roman"/>
          <w:lang w:val="kk-KZ"/>
        </w:rPr>
      </w:pPr>
    </w:p>
    <w:p w:rsidR="007E0E66" w:rsidRP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i/>
          <w:iCs/>
          <w:sz w:val="24"/>
          <w:szCs w:val="24"/>
          <w:lang w:val="kk-KZ"/>
        </w:rPr>
        <w:t>Таза кіріске салынатын корпоративтік табыс салығы</w:t>
      </w:r>
      <w:r w:rsidRPr="007E0E66">
        <w:rPr>
          <w:rFonts w:ascii="Times New Roman" w:hAnsi="Times New Roman" w:cs="Times New Roman"/>
          <w:b/>
          <w:bCs/>
          <w:sz w:val="24"/>
          <w:szCs w:val="24"/>
          <w:lang w:val="kk-KZ"/>
        </w:rPr>
        <w:t xml:space="preserve"> </w:t>
      </w:r>
      <w:r w:rsidRPr="007E0E66">
        <w:rPr>
          <w:rFonts w:ascii="Times New Roman" w:hAnsi="Times New Roman" w:cs="Times New Roman"/>
          <w:sz w:val="24"/>
          <w:szCs w:val="24"/>
          <w:lang w:val="kk-KZ"/>
        </w:rPr>
        <w:t xml:space="preserve">және </w:t>
      </w:r>
      <w:r w:rsidRPr="007E0E66">
        <w:rPr>
          <w:rFonts w:ascii="Times New Roman" w:hAnsi="Times New Roman" w:cs="Times New Roman"/>
          <w:i/>
          <w:iCs/>
          <w:sz w:val="24"/>
          <w:szCs w:val="24"/>
          <w:lang w:val="kk-KZ"/>
        </w:rPr>
        <w:t xml:space="preserve">салықтық кезең үшiн корпоративтік табыс салығы  ЕСЕПТЕЛЕДІ </w:t>
      </w:r>
    </w:p>
    <w:p w:rsidR="007E0E66" w:rsidRP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Салық Кодексiнің </w:t>
      </w:r>
      <w:hyperlink r:id="rId5" w:history="1">
        <w:r w:rsidRPr="007E0E66">
          <w:rPr>
            <w:rStyle w:val="a5"/>
            <w:rFonts w:ascii="Times New Roman" w:hAnsi="Times New Roman" w:cs="Times New Roman"/>
            <w:color w:val="auto"/>
            <w:sz w:val="24"/>
            <w:szCs w:val="24"/>
            <w:u w:val="none"/>
            <w:lang w:val="kk-KZ"/>
          </w:rPr>
          <w:t>313-бабының</w:t>
        </w:r>
      </w:hyperlink>
      <w:r w:rsidRPr="007E0E66">
        <w:rPr>
          <w:rFonts w:ascii="Times New Roman" w:hAnsi="Times New Roman" w:cs="Times New Roman"/>
          <w:sz w:val="24"/>
          <w:szCs w:val="24"/>
          <w:lang w:val="kk-KZ"/>
        </w:rPr>
        <w:t xml:space="preserve"> 1 немесе 2-тармағында белгiленген мөлшерлеменің </w:t>
      </w:r>
    </w:p>
    <w:p w:rsidR="007E0E66" w:rsidRP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b/>
          <w:bCs/>
          <w:sz w:val="24"/>
          <w:szCs w:val="24"/>
          <w:lang w:val="kk-KZ"/>
        </w:rPr>
        <w:t>Салық мөлшерлемелері</w:t>
      </w:r>
      <w:r w:rsidRPr="007E0E66">
        <w:rPr>
          <w:rFonts w:ascii="Times New Roman" w:hAnsi="Times New Roman" w:cs="Times New Roman"/>
          <w:sz w:val="24"/>
          <w:szCs w:val="24"/>
          <w:lang w:val="kk-KZ"/>
        </w:rPr>
        <w:t xml:space="preserve"> </w:t>
      </w:r>
    </w:p>
    <w:p w:rsidR="007E0E66" w:rsidRP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   -  кірістер мен шығыстар сомасына және ауыстырылатын залалдар сомасына азайтылған салық салынатын кірісіне </w:t>
      </w:r>
      <w:r w:rsidRPr="007E0E66">
        <w:rPr>
          <w:rFonts w:ascii="Times New Roman" w:hAnsi="Times New Roman" w:cs="Times New Roman"/>
          <w:b/>
          <w:bCs/>
          <w:sz w:val="24"/>
          <w:szCs w:val="24"/>
          <w:lang w:val="kk-KZ"/>
        </w:rPr>
        <w:t xml:space="preserve">20 пайыз </w:t>
      </w:r>
    </w:p>
    <w:p w:rsidR="007E0E66" w:rsidRP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 Ауыл шаруашылығы өнімін, акваөсіру (балық өсіру шаруашылығы) өнімін өндіруші заңды тұлғалардың кірістер мен шығыстар сомасына </w:t>
      </w:r>
      <w:r w:rsidRPr="007E0E66">
        <w:rPr>
          <w:rFonts w:ascii="Times New Roman" w:hAnsi="Times New Roman" w:cs="Times New Roman"/>
          <w:b/>
          <w:bCs/>
          <w:sz w:val="24"/>
          <w:szCs w:val="24"/>
          <w:lang w:val="kk-KZ"/>
        </w:rPr>
        <w:t xml:space="preserve">10 пайыз </w:t>
      </w:r>
      <w:r w:rsidRPr="007E0E66">
        <w:rPr>
          <w:rFonts w:ascii="Times New Roman" w:hAnsi="Times New Roman" w:cs="Times New Roman"/>
          <w:sz w:val="24"/>
          <w:szCs w:val="24"/>
          <w:lang w:val="kk-KZ"/>
        </w:rPr>
        <w:t>(*)Кодекстiң </w:t>
      </w:r>
      <w:hyperlink r:id="rId6" w:history="1">
        <w:r w:rsidRPr="007E0E66">
          <w:rPr>
            <w:rStyle w:val="a5"/>
            <w:rFonts w:ascii="Times New Roman" w:hAnsi="Times New Roman" w:cs="Times New Roman"/>
            <w:color w:val="auto"/>
            <w:sz w:val="24"/>
            <w:szCs w:val="24"/>
            <w:u w:val="none"/>
            <w:lang w:val="kk-KZ"/>
          </w:rPr>
          <w:t>288-бабында</w:t>
        </w:r>
      </w:hyperlink>
      <w:r w:rsidRPr="007E0E66">
        <w:rPr>
          <w:rFonts w:ascii="Times New Roman" w:hAnsi="Times New Roman" w:cs="Times New Roman"/>
          <w:sz w:val="24"/>
          <w:szCs w:val="24"/>
          <w:lang w:val="kk-KZ"/>
        </w:rPr>
        <w:t> көзделген кірістер мен шығыстар сомасына азайтылған, сондай-ақ осы Кодекстiң </w:t>
      </w:r>
      <w:hyperlink r:id="rId7" w:history="1">
        <w:r w:rsidRPr="007E0E66">
          <w:rPr>
            <w:rStyle w:val="a5"/>
            <w:rFonts w:ascii="Times New Roman" w:hAnsi="Times New Roman" w:cs="Times New Roman"/>
            <w:color w:val="auto"/>
            <w:sz w:val="24"/>
            <w:szCs w:val="24"/>
            <w:u w:val="none"/>
            <w:lang w:val="kk-KZ"/>
          </w:rPr>
          <w:t>300-бабына</w:t>
        </w:r>
      </w:hyperlink>
      <w:r w:rsidRPr="007E0E66">
        <w:rPr>
          <w:rFonts w:ascii="Times New Roman" w:hAnsi="Times New Roman" w:cs="Times New Roman"/>
          <w:sz w:val="24"/>
          <w:szCs w:val="24"/>
          <w:lang w:val="kk-KZ"/>
        </w:rPr>
        <w:t xml:space="preserve"> сәйкес ауыстырылатын залалдар сомасына азайтылған </w:t>
      </w:r>
      <w:r w:rsidRPr="007E0E66">
        <w:rPr>
          <w:rFonts w:ascii="Times New Roman" w:hAnsi="Times New Roman" w:cs="Times New Roman"/>
          <w:b/>
          <w:bCs/>
          <w:sz w:val="24"/>
          <w:szCs w:val="24"/>
          <w:lang w:val="kk-KZ"/>
        </w:rPr>
        <w:t>салық салынатын кірістің көбейтiндiсi,</w:t>
      </w:r>
      <w:r w:rsidRPr="007E0E66">
        <w:rPr>
          <w:rFonts w:ascii="Times New Roman" w:hAnsi="Times New Roman" w:cs="Times New Roman"/>
          <w:sz w:val="24"/>
          <w:szCs w:val="24"/>
          <w:lang w:val="kk-KZ"/>
        </w:rPr>
        <w:t xml:space="preserve"> алу (-) </w:t>
      </w:r>
    </w:p>
    <w:p w:rsidR="007E0E66" w:rsidRDefault="007E0E66" w:rsidP="007E0E66">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7E0E66">
        <w:rPr>
          <w:rFonts w:ascii="Times New Roman" w:hAnsi="Times New Roman" w:cs="Times New Roman"/>
          <w:sz w:val="24"/>
          <w:szCs w:val="24"/>
          <w:lang w:val="kk-KZ"/>
        </w:rPr>
        <w:t>леуметтік саладағы қызметті жүзеге асыратын ұйымдар болып табылатын салық төлеушілер бюджетке төленуге жататын корпоративтік табыс салығының сомасын айқындаған кезде, осы Кодекстiң 302-бабына сәйкес есептелген корпоративтік табыс салығының сомасын 100 пайызға аз</w:t>
      </w:r>
      <w:r>
        <w:rPr>
          <w:rFonts w:ascii="Times New Roman" w:hAnsi="Times New Roman" w:cs="Times New Roman"/>
          <w:sz w:val="24"/>
          <w:szCs w:val="24"/>
          <w:lang w:val="kk-KZ"/>
        </w:rPr>
        <w:t xml:space="preserve">айтады. </w:t>
      </w:r>
    </w:p>
    <w:p w:rsidR="00F31571"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Кодекстің мақсаттары үшін әлеуметтік саладағы қызметті жүзеге асыратын ұйымдарға осы тармақтың екінші бөлігінде көрсетілген қызмет түрлерін жүзеге асыратын, олардан алынған, өтеусіз алынған мүлік және депозиттер бойынша сыйақылар түріндегі кірістері ескерілген кірістері осындай ұйымдардың жылдық жиынтық кірісінің кемінде 90 пайызын құрайтын ұйымдар жатады</w:t>
      </w:r>
    </w:p>
    <w:p w:rsidR="007E0E66" w:rsidRP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u w:val="single"/>
          <w:lang w:val="kk-KZ"/>
        </w:rPr>
        <w:t xml:space="preserve">Әлеуметтік саладағы қызметке мынадай қызмет түрлері жатады: </w:t>
      </w:r>
    </w:p>
    <w:p w:rsidR="007E0E66" w:rsidRP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1) медициналық қызметті жүзеге асыруға лицензиясы бар денсаулық сақтау субъектісінің Қазақстан Республикасының заңнамасына сәйкес (оның ішінде лицензиялауға жатпайтын медициналық қызметті жүзеге асыру кезінде) медициналық көмек нысанында қызметтер көрсетуі;</w:t>
      </w:r>
    </w:p>
    <w:p w:rsidR="007E0E66" w:rsidRDefault="007E0E66" w:rsidP="007E0E66">
      <w:pPr>
        <w:spacing w:after="0" w:line="240" w:lineRule="auto"/>
        <w:ind w:firstLine="709"/>
        <w:jc w:val="both"/>
        <w:rPr>
          <w:rFonts w:ascii="Times New Roman" w:hAnsi="Times New Roman" w:cs="Times New Roman"/>
          <w:sz w:val="24"/>
          <w:szCs w:val="24"/>
          <w:lang w:val="kk-KZ"/>
        </w:rPr>
      </w:pPr>
    </w:p>
    <w:p w:rsidR="000040B9"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2) білім беру қызметін жүргізу құқығына арналған тиісті лицензиялар бойынша жүзеге асырылатын бастауыш, негізгі орта, жалпы орта білім беру, техникалық және кәсіптік, орта білімнен кейінгі, жоғары және жоғары оқу орнынан кейінгі білім беру, сондай-ақ қосымша білім беру, мектепке дейінгі тәрбие мен оқыту бойынша қызметтер көрсету; </w:t>
      </w:r>
    </w:p>
    <w:p w:rsidR="007E0E66" w:rsidRDefault="007E0E66" w:rsidP="007E0E66">
      <w:pPr>
        <w:spacing w:after="0" w:line="240" w:lineRule="auto"/>
        <w:ind w:firstLine="709"/>
        <w:jc w:val="both"/>
        <w:rPr>
          <w:rFonts w:ascii="Times New Roman" w:hAnsi="Times New Roman" w:cs="Times New Roman"/>
          <w:sz w:val="24"/>
          <w:szCs w:val="24"/>
          <w:lang w:val="kk-KZ"/>
        </w:rPr>
      </w:pPr>
    </w:p>
    <w:p w:rsid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lastRenderedPageBreak/>
        <w:t>3) ғылым саласындағы уәкілетті орган аккредиттеген ғылыми және (немесе) ғылымитехникалық қызмет субъектілері жүзеге асыратын ғылым (ғылыми зерттеулер жүргізуді, автордың ғылыми зияткерлік меншікті пайдалануын, оның ішінде өткізуін қоса алғанда), спорт (коммерциялық сипаттағы спорттық ойын-сауық іс-шараларынан басқа), мәдениет (кәсіпкерлік қызметтен басқа), Қазақстан Республикасының заңнамасына сәйкес Тарих және мәдениет ескерткіштерінің мемлекеттік тізіміне енгізілген тарихи-мәдени мұра объектілері мен мәдени құндылықтарды сақтау (ақпарат таратуды және насихатты қоспағанда) бойынша қызметтер көрсету салаларындағы, сондай-ақ балаларды, қарттар мен мүгедектердi әлеуметтік қорғау және әлеуметтiк қамсыздандыру саласындағы қызмет;</w:t>
      </w:r>
    </w:p>
    <w:p w:rsidR="000040B9"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4) кiтапхананың қызмет көрсетуі. Осы тармақта көзделген ұйымдардың кірістері көрсетілген қызмет түрлерiн жүзеге асыруға бағытталған кезде салық салынуға жатпайды.</w:t>
      </w:r>
    </w:p>
    <w:p w:rsidR="007E0E66" w:rsidRDefault="007E0E66" w:rsidP="007E0E66">
      <w:pPr>
        <w:spacing w:after="0" w:line="240" w:lineRule="auto"/>
        <w:ind w:firstLine="709"/>
        <w:jc w:val="both"/>
        <w:rPr>
          <w:rFonts w:ascii="Times New Roman" w:hAnsi="Times New Roman" w:cs="Times New Roman"/>
          <w:sz w:val="24"/>
          <w:szCs w:val="24"/>
          <w:lang w:val="kk-KZ"/>
        </w:rPr>
      </w:pPr>
    </w:p>
    <w:p w:rsid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3. Осы Кодекстің мақсаттары үшін әлеуметтiк саладағы қызметті жүзеге асыратын ұйымдарға: </w:t>
      </w:r>
    </w:p>
    <w:p w:rsidR="007E0E66" w:rsidRP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1) салықтық кезеңде мүгедектердің орташа саны жұмыскерлердiң жалпы санының кемiнде 51 пайызын құрайды; </w:t>
      </w:r>
    </w:p>
    <w:p w:rsid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2) салықтық кезеңде мүгедектердiң еңбегiне ақы төлеу жөніндегі шығыстар еңбекке ақы төлеу жөніндегі жалпы шығыстардың кемiнде 51 пайызын (есту, сөйлеу, сондай-ақ көру қабiлетiнен айрылған мүгедектер жұмыс iстейтiн мамандандырылған ұйымдарда - кемiнде 35 пайызын) құрайды деген шарттардың біріне сай келетiн ұйымдар да жатады.</w:t>
      </w:r>
    </w:p>
    <w:p w:rsidR="007E0E66" w:rsidRDefault="007E0E66" w:rsidP="007E0E66">
      <w:pPr>
        <w:spacing w:after="0" w:line="240" w:lineRule="auto"/>
        <w:ind w:firstLine="709"/>
        <w:jc w:val="both"/>
        <w:rPr>
          <w:rFonts w:ascii="Times New Roman" w:hAnsi="Times New Roman" w:cs="Times New Roman"/>
          <w:sz w:val="24"/>
          <w:szCs w:val="24"/>
          <w:lang w:val="kk-KZ"/>
        </w:rPr>
      </w:pPr>
    </w:p>
    <w:p w:rsidR="007E0E66" w:rsidRP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4. Әлеуметтiк саладағы қызметті жүзеге асыратын ұйымдарға акцизделетiн тауарларды өндiру және өткiзу жөнiндегi қызметтен кірістер алатын ұйымдар жатпайды. </w:t>
      </w:r>
    </w:p>
    <w:p w:rsidR="007E0E66" w:rsidRP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5. Осы бапта көзделген шарттар бұзылған кезде, алынған кірістер осы Кодексте айқындалған тәртiппен салық салынуға жатады. </w:t>
      </w:r>
    </w:p>
    <w:p w:rsidR="007E0E66" w:rsidRPr="007E0E66" w:rsidRDefault="007E0E66" w:rsidP="007E0E66">
      <w:p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6. Осы баптың ережелерi осы Кодекстiң 291-бабына сәйкес дербес білім беру ұйымдары болып танылатын ұйымдарға қолданылмайды.</w:t>
      </w:r>
    </w:p>
    <w:p w:rsidR="007E0E66" w:rsidRDefault="007E0E66" w:rsidP="007E0E66">
      <w:pPr>
        <w:spacing w:after="0" w:line="240" w:lineRule="auto"/>
        <w:ind w:firstLine="709"/>
        <w:jc w:val="both"/>
        <w:rPr>
          <w:rFonts w:ascii="Times New Roman" w:hAnsi="Times New Roman" w:cs="Times New Roman"/>
          <w:sz w:val="24"/>
          <w:szCs w:val="24"/>
          <w:lang w:val="kk-KZ"/>
        </w:rPr>
      </w:pPr>
    </w:p>
    <w:p w:rsidR="000040B9" w:rsidRPr="007E0E66" w:rsidRDefault="007E0E66" w:rsidP="007E0E66">
      <w:pPr>
        <w:numPr>
          <w:ilvl w:val="0"/>
          <w:numId w:val="7"/>
        </w:num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КТС есептеу мақсаттары үшін келесі шығыстар алынып тасталмайды (ҚР Салық кодексінің 264-бабы): </w:t>
      </w:r>
    </w:p>
    <w:p w:rsidR="000040B9" w:rsidRPr="007E0E66" w:rsidRDefault="007E0E66" w:rsidP="007E0E66">
      <w:pPr>
        <w:numPr>
          <w:ilvl w:val="0"/>
          <w:numId w:val="7"/>
        </w:num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кіріс алуға бағытталған қызметпен байланысты емес шығыстар; </w:t>
      </w:r>
    </w:p>
    <w:p w:rsidR="000040B9" w:rsidRPr="007E0E66" w:rsidRDefault="007E0E66" w:rsidP="007E0E66">
      <w:pPr>
        <w:numPr>
          <w:ilvl w:val="0"/>
          <w:numId w:val="7"/>
        </w:num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Жұмыстарды, қызметтерді көрсетпей нақты орындалған операцияларға шығындар; </w:t>
      </w:r>
    </w:p>
    <w:p w:rsidR="000040B9" w:rsidRPr="007E0E66" w:rsidRDefault="007E0E66" w:rsidP="007E0E66">
      <w:pPr>
        <w:numPr>
          <w:ilvl w:val="0"/>
          <w:numId w:val="7"/>
        </w:num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Белсенді емес жалған кәсіпорындар деп танылған салық төлеушілермен операциялар бойынша шығыстар; </w:t>
      </w:r>
    </w:p>
    <w:p w:rsidR="000040B9" w:rsidRPr="007E0E66" w:rsidRDefault="007E0E66" w:rsidP="007E0E66">
      <w:pPr>
        <w:numPr>
          <w:ilvl w:val="0"/>
          <w:numId w:val="7"/>
        </w:num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Жарамсыз деп танылған мәмілелер бойынша шығындар немесе нақты жұмыс жасамай, қызметтер көрсетпей, тауарларды жөнелтпей шот-фактуралармен операциялар жасау;</w:t>
      </w:r>
    </w:p>
    <w:p w:rsidR="000040B9" w:rsidRPr="007E0E66" w:rsidRDefault="007E0E66" w:rsidP="007E0E66">
      <w:pPr>
        <w:numPr>
          <w:ilvl w:val="0"/>
          <w:numId w:val="7"/>
        </w:num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Бюджетке төленген тұрақсыздық айыбы, айыппұлдар;</w:t>
      </w:r>
    </w:p>
    <w:p w:rsidR="000040B9" w:rsidRPr="007E0E66" w:rsidRDefault="007E0E66" w:rsidP="007E0E66">
      <w:pPr>
        <w:numPr>
          <w:ilvl w:val="0"/>
          <w:numId w:val="7"/>
        </w:numPr>
        <w:spacing w:after="0" w:line="240" w:lineRule="auto"/>
        <w:ind w:firstLine="709"/>
        <w:jc w:val="both"/>
        <w:rPr>
          <w:rFonts w:ascii="Times New Roman" w:hAnsi="Times New Roman" w:cs="Times New Roman"/>
          <w:sz w:val="24"/>
          <w:szCs w:val="24"/>
          <w:lang w:val="kk-KZ"/>
        </w:rPr>
      </w:pPr>
      <w:r w:rsidRPr="007E0E66">
        <w:rPr>
          <w:rFonts w:ascii="Times New Roman" w:hAnsi="Times New Roman" w:cs="Times New Roman"/>
          <w:sz w:val="24"/>
          <w:szCs w:val="24"/>
          <w:lang w:val="kk-KZ"/>
        </w:rPr>
        <w:t xml:space="preserve">Шегерімдерге арналған шығыстарды бөлу шектері бар шегерімдер лимитінен асып кету және т.б. </w:t>
      </w:r>
    </w:p>
    <w:p w:rsidR="007E0E66" w:rsidRPr="007E0E66" w:rsidRDefault="007E0E66" w:rsidP="007E0E66">
      <w:pPr>
        <w:spacing w:after="0" w:line="240" w:lineRule="auto"/>
        <w:jc w:val="both"/>
        <w:rPr>
          <w:rFonts w:ascii="Times New Roman" w:hAnsi="Times New Roman" w:cs="Times New Roman"/>
          <w:sz w:val="24"/>
          <w:szCs w:val="24"/>
          <w:lang w:val="kk-KZ"/>
        </w:rPr>
      </w:pPr>
    </w:p>
    <w:p w:rsidR="007E0E66" w:rsidRPr="007E0E66" w:rsidRDefault="007E0E66" w:rsidP="00F31571">
      <w:pPr>
        <w:spacing w:after="0" w:line="240" w:lineRule="auto"/>
        <w:jc w:val="both"/>
        <w:rPr>
          <w:rFonts w:ascii="Times New Roman" w:hAnsi="Times New Roman" w:cs="Times New Roman"/>
          <w:sz w:val="24"/>
          <w:szCs w:val="24"/>
          <w:lang w:val="kk-KZ"/>
        </w:rPr>
      </w:pPr>
    </w:p>
    <w:p w:rsidR="00F31571" w:rsidRPr="006440F1" w:rsidRDefault="00F31571" w:rsidP="00F31571">
      <w:pPr>
        <w:spacing w:after="0" w:line="240" w:lineRule="auto"/>
        <w:ind w:firstLine="360"/>
        <w:jc w:val="both"/>
        <w:rPr>
          <w:rFonts w:ascii="Times New Roman" w:hAnsi="Times New Roman" w:cs="Times New Roman"/>
          <w:sz w:val="24"/>
          <w:szCs w:val="24"/>
          <w:lang w:val="kk-KZ"/>
        </w:rPr>
      </w:pPr>
    </w:p>
    <w:p w:rsidR="00F31571" w:rsidRPr="006440F1" w:rsidRDefault="00F31571" w:rsidP="00F31571">
      <w:pPr>
        <w:spacing w:after="0" w:line="240" w:lineRule="auto"/>
        <w:ind w:firstLine="567"/>
        <w:jc w:val="both"/>
        <w:rPr>
          <w:rFonts w:ascii="Times New Roman" w:hAnsi="Times New Roman" w:cs="Times New Roman"/>
          <w:b/>
          <w:sz w:val="24"/>
          <w:szCs w:val="24"/>
          <w:lang w:val="kk-KZ"/>
        </w:rPr>
      </w:pPr>
      <w:r w:rsidRPr="006440F1">
        <w:rPr>
          <w:rFonts w:ascii="Times New Roman" w:hAnsi="Times New Roman" w:cs="Times New Roman"/>
          <w:b/>
          <w:sz w:val="24"/>
          <w:szCs w:val="24"/>
          <w:lang w:val="kk-KZ"/>
        </w:rPr>
        <w:t>Әдебиет</w:t>
      </w:r>
      <w:r>
        <w:rPr>
          <w:rFonts w:ascii="Times New Roman" w:hAnsi="Times New Roman" w:cs="Times New Roman"/>
          <w:b/>
          <w:sz w:val="24"/>
          <w:szCs w:val="24"/>
          <w:lang w:val="kk-KZ"/>
        </w:rPr>
        <w:t>тер</w:t>
      </w:r>
      <w:r w:rsidRPr="006440F1">
        <w:rPr>
          <w:rFonts w:ascii="Times New Roman" w:hAnsi="Times New Roman" w:cs="Times New Roman"/>
          <w:b/>
          <w:sz w:val="24"/>
          <w:szCs w:val="24"/>
          <w:lang w:val="kk-KZ"/>
        </w:rPr>
        <w:t>:</w:t>
      </w:r>
    </w:p>
    <w:p w:rsidR="00F31571" w:rsidRPr="006440F1" w:rsidRDefault="00F31571" w:rsidP="00F31571">
      <w:pPr>
        <w:tabs>
          <w:tab w:val="left" w:pos="142"/>
          <w:tab w:val="left" w:pos="284"/>
          <w:tab w:val="left" w:pos="426"/>
          <w:tab w:val="left" w:pos="471"/>
          <w:tab w:val="left" w:pos="851"/>
        </w:tabs>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1.</w:t>
      </w:r>
      <w:r w:rsidRPr="006440F1">
        <w:rPr>
          <w:rStyle w:val="s1"/>
          <w:rFonts w:ascii="Times New Roman" w:hAnsi="Times New Roman" w:cs="Times New Roman"/>
          <w:sz w:val="24"/>
          <w:szCs w:val="24"/>
          <w:lang w:val="kk-KZ"/>
        </w:rPr>
        <w:t>«Бухгалтерлік есеп пен қаржылық есептулік туралы» Қазақстан Республикасының заңы (</w:t>
      </w:r>
      <w:r w:rsidRPr="006440F1">
        <w:rPr>
          <w:rStyle w:val="j22"/>
          <w:rFonts w:ascii="Times New Roman" w:hAnsi="Times New Roman" w:cs="Times New Roman"/>
          <w:sz w:val="24"/>
          <w:szCs w:val="24"/>
          <w:lang w:val="kk-KZ"/>
        </w:rPr>
        <w:t>4.10.2017жыл бойынша өзгертулер мен толықтыруларға сәйкес)</w:t>
      </w:r>
    </w:p>
    <w:p w:rsidR="00F31571" w:rsidRPr="006440F1" w:rsidRDefault="00F31571" w:rsidP="00F31571">
      <w:pPr>
        <w:shd w:val="clear" w:color="auto" w:fill="FFFFFF"/>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2. </w:t>
      </w:r>
      <w:r w:rsidRPr="006440F1">
        <w:rPr>
          <w:rFonts w:ascii="Times New Roman" w:hAnsi="Times New Roman" w:cs="Times New Roman"/>
          <w:bCs/>
          <w:sz w:val="24"/>
          <w:szCs w:val="24"/>
          <w:lang w:val="kk-KZ"/>
        </w:rPr>
        <w:t>Салық және бюджетке төленетiн басқа да мiндеттi төлемдер туралы (Салық кодексi) 2017 жылғы 25 желтоқсандағы № 120-VІ ҚРЗ</w:t>
      </w:r>
    </w:p>
    <w:p w:rsidR="00F31571" w:rsidRPr="006440F1" w:rsidRDefault="00F31571" w:rsidP="00F31571">
      <w:pPr>
        <w:tabs>
          <w:tab w:val="left" w:pos="851"/>
          <w:tab w:val="left" w:pos="993"/>
        </w:tabs>
        <w:spacing w:after="0" w:line="240" w:lineRule="auto"/>
        <w:ind w:firstLine="567"/>
        <w:jc w:val="both"/>
        <w:rPr>
          <w:rFonts w:ascii="Times New Roman" w:hAnsi="Times New Roman" w:cs="Times New Roman"/>
          <w:color w:val="222222"/>
          <w:sz w:val="24"/>
          <w:szCs w:val="24"/>
          <w:shd w:val="clear" w:color="auto" w:fill="FFFFFF"/>
          <w:lang w:val="kk-KZ"/>
        </w:rPr>
      </w:pPr>
      <w:r w:rsidRPr="006440F1">
        <w:rPr>
          <w:rFonts w:ascii="Times New Roman" w:hAnsi="Times New Roman" w:cs="Times New Roman"/>
          <w:sz w:val="24"/>
          <w:szCs w:val="24"/>
          <w:shd w:val="clear" w:color="auto" w:fill="FFFFFF"/>
          <w:lang w:val="kk-KZ"/>
        </w:rPr>
        <w:t xml:space="preserve">3.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және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w:t>
      </w:r>
      <w:r w:rsidRPr="00566741">
        <w:rPr>
          <w:rStyle w:val="bolighting"/>
          <w:rFonts w:eastAsiaTheme="majorEastAsia"/>
          <w:sz w:val="24"/>
          <w:shd w:val="clear" w:color="auto" w:fill="FFFFFF"/>
          <w:lang w:val="kk-KZ"/>
        </w:rPr>
        <w:t>сал</w:t>
      </w:r>
      <w:r w:rsidRPr="006440F1">
        <w:rPr>
          <w:rFonts w:ascii="Times New Roman" w:hAnsi="Times New Roman" w:cs="Times New Roman"/>
          <w:sz w:val="24"/>
          <w:szCs w:val="24"/>
          <w:shd w:val="clear" w:color="auto" w:fill="FFFFFF"/>
          <w:lang w:val="kk-KZ"/>
        </w:rPr>
        <w:t>у : [Мәтін] : оқу құралы / С. Т. Жакипбеков, А. С. Канатов ; ҚР Білім </w:t>
      </w:r>
      <w:r w:rsidRPr="00566741">
        <w:rPr>
          <w:rStyle w:val="bolighting"/>
          <w:rFonts w:eastAsiaTheme="majorEastAsia"/>
          <w:sz w:val="24"/>
          <w:shd w:val="clear" w:color="auto" w:fill="FFFFFF"/>
          <w:lang w:val="kk-KZ"/>
        </w:rPr>
        <w:t>және</w:t>
      </w:r>
      <w:r w:rsidRPr="006440F1">
        <w:rPr>
          <w:rFonts w:ascii="Times New Roman" w:hAnsi="Times New Roman" w:cs="Times New Roman"/>
          <w:sz w:val="24"/>
          <w:szCs w:val="24"/>
          <w:shd w:val="clear" w:color="auto" w:fill="FFFFFF"/>
          <w:lang w:val="kk-KZ"/>
        </w:rPr>
        <w:t> ғылым м-гі. - Алматы : EXLIBRIS, 2016. - 206 б.</w:t>
      </w:r>
      <w:r w:rsidRPr="006440F1">
        <w:rPr>
          <w:rFonts w:ascii="Times New Roman" w:hAnsi="Times New Roman" w:cs="Times New Roman"/>
          <w:color w:val="222222"/>
          <w:sz w:val="24"/>
          <w:szCs w:val="24"/>
          <w:shd w:val="clear" w:color="auto" w:fill="FFFFFF"/>
          <w:lang w:val="kk-KZ"/>
        </w:rPr>
        <w:t xml:space="preserve"> </w:t>
      </w:r>
    </w:p>
    <w:p w:rsidR="00F31571" w:rsidRPr="006440F1" w:rsidRDefault="00F31571" w:rsidP="00F31571">
      <w:pPr>
        <w:spacing w:after="0" w:line="240" w:lineRule="auto"/>
        <w:ind w:firstLine="360"/>
        <w:jc w:val="both"/>
        <w:rPr>
          <w:rFonts w:ascii="Times New Roman" w:hAnsi="Times New Roman" w:cs="Times New Roman"/>
          <w:sz w:val="24"/>
          <w:szCs w:val="24"/>
          <w:lang w:val="kk-KZ"/>
        </w:rPr>
      </w:pPr>
    </w:p>
    <w:p w:rsidR="00F31571" w:rsidRPr="006440F1" w:rsidRDefault="00F31571" w:rsidP="00F31571">
      <w:pPr>
        <w:spacing w:after="0" w:line="240" w:lineRule="auto"/>
        <w:jc w:val="both"/>
        <w:rPr>
          <w:rFonts w:ascii="Times New Roman" w:hAnsi="Times New Roman" w:cs="Times New Roman"/>
          <w:sz w:val="24"/>
          <w:szCs w:val="24"/>
          <w:lang w:val="kk-KZ"/>
        </w:rPr>
      </w:pPr>
    </w:p>
    <w:p w:rsidR="00F31571" w:rsidRPr="006440F1" w:rsidRDefault="00F31571" w:rsidP="00F31571">
      <w:pPr>
        <w:spacing w:after="0" w:line="240" w:lineRule="auto"/>
        <w:jc w:val="center"/>
        <w:rPr>
          <w:rFonts w:ascii="Times New Roman" w:hAnsi="Times New Roman" w:cs="Times New Roman"/>
          <w:b/>
          <w:sz w:val="24"/>
          <w:szCs w:val="24"/>
          <w:lang w:val="kk-KZ"/>
        </w:rPr>
      </w:pPr>
    </w:p>
    <w:p w:rsidR="00F31571" w:rsidRPr="003C2004" w:rsidRDefault="00F31571" w:rsidP="00F31571">
      <w:pPr>
        <w:rPr>
          <w:lang w:val="kk-KZ"/>
        </w:rPr>
      </w:pPr>
    </w:p>
    <w:p w:rsidR="00F31571" w:rsidRPr="00F31571" w:rsidRDefault="00F31571">
      <w:pPr>
        <w:rPr>
          <w:lang w:val="kk-KZ"/>
        </w:rPr>
      </w:pPr>
    </w:p>
    <w:sectPr w:rsidR="00F31571" w:rsidRPr="00F31571"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ahoma"/>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CFC"/>
    <w:multiLevelType w:val="hybridMultilevel"/>
    <w:tmpl w:val="85B87298"/>
    <w:lvl w:ilvl="0" w:tplc="C3C265BC">
      <w:start w:val="1"/>
      <w:numFmt w:val="bullet"/>
      <w:lvlText w:val="•"/>
      <w:lvlJc w:val="left"/>
      <w:pPr>
        <w:tabs>
          <w:tab w:val="num" w:pos="720"/>
        </w:tabs>
        <w:ind w:left="720" w:hanging="360"/>
      </w:pPr>
      <w:rPr>
        <w:rFonts w:ascii="Arial" w:hAnsi="Arial" w:hint="default"/>
      </w:rPr>
    </w:lvl>
    <w:lvl w:ilvl="1" w:tplc="5AFA8A3E" w:tentative="1">
      <w:start w:val="1"/>
      <w:numFmt w:val="bullet"/>
      <w:lvlText w:val="•"/>
      <w:lvlJc w:val="left"/>
      <w:pPr>
        <w:tabs>
          <w:tab w:val="num" w:pos="1440"/>
        </w:tabs>
        <w:ind w:left="1440" w:hanging="360"/>
      </w:pPr>
      <w:rPr>
        <w:rFonts w:ascii="Arial" w:hAnsi="Arial" w:hint="default"/>
      </w:rPr>
    </w:lvl>
    <w:lvl w:ilvl="2" w:tplc="D7E05726" w:tentative="1">
      <w:start w:val="1"/>
      <w:numFmt w:val="bullet"/>
      <w:lvlText w:val="•"/>
      <w:lvlJc w:val="left"/>
      <w:pPr>
        <w:tabs>
          <w:tab w:val="num" w:pos="2160"/>
        </w:tabs>
        <w:ind w:left="2160" w:hanging="360"/>
      </w:pPr>
      <w:rPr>
        <w:rFonts w:ascii="Arial" w:hAnsi="Arial" w:hint="default"/>
      </w:rPr>
    </w:lvl>
    <w:lvl w:ilvl="3" w:tplc="CE0411AE" w:tentative="1">
      <w:start w:val="1"/>
      <w:numFmt w:val="bullet"/>
      <w:lvlText w:val="•"/>
      <w:lvlJc w:val="left"/>
      <w:pPr>
        <w:tabs>
          <w:tab w:val="num" w:pos="2880"/>
        </w:tabs>
        <w:ind w:left="2880" w:hanging="360"/>
      </w:pPr>
      <w:rPr>
        <w:rFonts w:ascii="Arial" w:hAnsi="Arial" w:hint="default"/>
      </w:rPr>
    </w:lvl>
    <w:lvl w:ilvl="4" w:tplc="99B8910C" w:tentative="1">
      <w:start w:val="1"/>
      <w:numFmt w:val="bullet"/>
      <w:lvlText w:val="•"/>
      <w:lvlJc w:val="left"/>
      <w:pPr>
        <w:tabs>
          <w:tab w:val="num" w:pos="3600"/>
        </w:tabs>
        <w:ind w:left="3600" w:hanging="360"/>
      </w:pPr>
      <w:rPr>
        <w:rFonts w:ascii="Arial" w:hAnsi="Arial" w:hint="default"/>
      </w:rPr>
    </w:lvl>
    <w:lvl w:ilvl="5" w:tplc="FC5C0054" w:tentative="1">
      <w:start w:val="1"/>
      <w:numFmt w:val="bullet"/>
      <w:lvlText w:val="•"/>
      <w:lvlJc w:val="left"/>
      <w:pPr>
        <w:tabs>
          <w:tab w:val="num" w:pos="4320"/>
        </w:tabs>
        <w:ind w:left="4320" w:hanging="360"/>
      </w:pPr>
      <w:rPr>
        <w:rFonts w:ascii="Arial" w:hAnsi="Arial" w:hint="default"/>
      </w:rPr>
    </w:lvl>
    <w:lvl w:ilvl="6" w:tplc="F3FE0032" w:tentative="1">
      <w:start w:val="1"/>
      <w:numFmt w:val="bullet"/>
      <w:lvlText w:val="•"/>
      <w:lvlJc w:val="left"/>
      <w:pPr>
        <w:tabs>
          <w:tab w:val="num" w:pos="5040"/>
        </w:tabs>
        <w:ind w:left="5040" w:hanging="360"/>
      </w:pPr>
      <w:rPr>
        <w:rFonts w:ascii="Arial" w:hAnsi="Arial" w:hint="default"/>
      </w:rPr>
    </w:lvl>
    <w:lvl w:ilvl="7" w:tplc="B54CBFCA" w:tentative="1">
      <w:start w:val="1"/>
      <w:numFmt w:val="bullet"/>
      <w:lvlText w:val="•"/>
      <w:lvlJc w:val="left"/>
      <w:pPr>
        <w:tabs>
          <w:tab w:val="num" w:pos="5760"/>
        </w:tabs>
        <w:ind w:left="5760" w:hanging="360"/>
      </w:pPr>
      <w:rPr>
        <w:rFonts w:ascii="Arial" w:hAnsi="Arial" w:hint="default"/>
      </w:rPr>
    </w:lvl>
    <w:lvl w:ilvl="8" w:tplc="3EF6E1D6" w:tentative="1">
      <w:start w:val="1"/>
      <w:numFmt w:val="bullet"/>
      <w:lvlText w:val="•"/>
      <w:lvlJc w:val="left"/>
      <w:pPr>
        <w:tabs>
          <w:tab w:val="num" w:pos="6480"/>
        </w:tabs>
        <w:ind w:left="6480" w:hanging="360"/>
      </w:pPr>
      <w:rPr>
        <w:rFonts w:ascii="Arial" w:hAnsi="Arial" w:hint="default"/>
      </w:rPr>
    </w:lvl>
  </w:abstractNum>
  <w:abstractNum w:abstractNumId="1">
    <w:nsid w:val="0E2E2782"/>
    <w:multiLevelType w:val="hybridMultilevel"/>
    <w:tmpl w:val="D91467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9702657"/>
    <w:multiLevelType w:val="hybridMultilevel"/>
    <w:tmpl w:val="31608CE6"/>
    <w:lvl w:ilvl="0" w:tplc="F8A46E42">
      <w:start w:val="1"/>
      <w:numFmt w:val="bullet"/>
      <w:lvlText w:val="•"/>
      <w:lvlJc w:val="left"/>
      <w:pPr>
        <w:tabs>
          <w:tab w:val="num" w:pos="720"/>
        </w:tabs>
        <w:ind w:left="720" w:hanging="360"/>
      </w:pPr>
      <w:rPr>
        <w:rFonts w:ascii="Arial" w:hAnsi="Arial" w:hint="default"/>
      </w:rPr>
    </w:lvl>
    <w:lvl w:ilvl="1" w:tplc="469EADA6" w:tentative="1">
      <w:start w:val="1"/>
      <w:numFmt w:val="bullet"/>
      <w:lvlText w:val="•"/>
      <w:lvlJc w:val="left"/>
      <w:pPr>
        <w:tabs>
          <w:tab w:val="num" w:pos="1440"/>
        </w:tabs>
        <w:ind w:left="1440" w:hanging="360"/>
      </w:pPr>
      <w:rPr>
        <w:rFonts w:ascii="Arial" w:hAnsi="Arial" w:hint="default"/>
      </w:rPr>
    </w:lvl>
    <w:lvl w:ilvl="2" w:tplc="31E237B6" w:tentative="1">
      <w:start w:val="1"/>
      <w:numFmt w:val="bullet"/>
      <w:lvlText w:val="•"/>
      <w:lvlJc w:val="left"/>
      <w:pPr>
        <w:tabs>
          <w:tab w:val="num" w:pos="2160"/>
        </w:tabs>
        <w:ind w:left="2160" w:hanging="360"/>
      </w:pPr>
      <w:rPr>
        <w:rFonts w:ascii="Arial" w:hAnsi="Arial" w:hint="default"/>
      </w:rPr>
    </w:lvl>
    <w:lvl w:ilvl="3" w:tplc="97A4E2FE" w:tentative="1">
      <w:start w:val="1"/>
      <w:numFmt w:val="bullet"/>
      <w:lvlText w:val="•"/>
      <w:lvlJc w:val="left"/>
      <w:pPr>
        <w:tabs>
          <w:tab w:val="num" w:pos="2880"/>
        </w:tabs>
        <w:ind w:left="2880" w:hanging="360"/>
      </w:pPr>
      <w:rPr>
        <w:rFonts w:ascii="Arial" w:hAnsi="Arial" w:hint="default"/>
      </w:rPr>
    </w:lvl>
    <w:lvl w:ilvl="4" w:tplc="C6705870" w:tentative="1">
      <w:start w:val="1"/>
      <w:numFmt w:val="bullet"/>
      <w:lvlText w:val="•"/>
      <w:lvlJc w:val="left"/>
      <w:pPr>
        <w:tabs>
          <w:tab w:val="num" w:pos="3600"/>
        </w:tabs>
        <w:ind w:left="3600" w:hanging="360"/>
      </w:pPr>
      <w:rPr>
        <w:rFonts w:ascii="Arial" w:hAnsi="Arial" w:hint="default"/>
      </w:rPr>
    </w:lvl>
    <w:lvl w:ilvl="5" w:tplc="201E7708" w:tentative="1">
      <w:start w:val="1"/>
      <w:numFmt w:val="bullet"/>
      <w:lvlText w:val="•"/>
      <w:lvlJc w:val="left"/>
      <w:pPr>
        <w:tabs>
          <w:tab w:val="num" w:pos="4320"/>
        </w:tabs>
        <w:ind w:left="4320" w:hanging="360"/>
      </w:pPr>
      <w:rPr>
        <w:rFonts w:ascii="Arial" w:hAnsi="Arial" w:hint="default"/>
      </w:rPr>
    </w:lvl>
    <w:lvl w:ilvl="6" w:tplc="009C9DFE" w:tentative="1">
      <w:start w:val="1"/>
      <w:numFmt w:val="bullet"/>
      <w:lvlText w:val="•"/>
      <w:lvlJc w:val="left"/>
      <w:pPr>
        <w:tabs>
          <w:tab w:val="num" w:pos="5040"/>
        </w:tabs>
        <w:ind w:left="5040" w:hanging="360"/>
      </w:pPr>
      <w:rPr>
        <w:rFonts w:ascii="Arial" w:hAnsi="Arial" w:hint="default"/>
      </w:rPr>
    </w:lvl>
    <w:lvl w:ilvl="7" w:tplc="90CEB71E" w:tentative="1">
      <w:start w:val="1"/>
      <w:numFmt w:val="bullet"/>
      <w:lvlText w:val="•"/>
      <w:lvlJc w:val="left"/>
      <w:pPr>
        <w:tabs>
          <w:tab w:val="num" w:pos="5760"/>
        </w:tabs>
        <w:ind w:left="5760" w:hanging="360"/>
      </w:pPr>
      <w:rPr>
        <w:rFonts w:ascii="Arial" w:hAnsi="Arial" w:hint="default"/>
      </w:rPr>
    </w:lvl>
    <w:lvl w:ilvl="8" w:tplc="7B8879D4" w:tentative="1">
      <w:start w:val="1"/>
      <w:numFmt w:val="bullet"/>
      <w:lvlText w:val="•"/>
      <w:lvlJc w:val="left"/>
      <w:pPr>
        <w:tabs>
          <w:tab w:val="num" w:pos="6480"/>
        </w:tabs>
        <w:ind w:left="6480" w:hanging="360"/>
      </w:pPr>
      <w:rPr>
        <w:rFonts w:ascii="Arial" w:hAnsi="Arial" w:hint="default"/>
      </w:rPr>
    </w:lvl>
  </w:abstractNum>
  <w:abstractNum w:abstractNumId="3">
    <w:nsid w:val="24940B74"/>
    <w:multiLevelType w:val="hybridMultilevel"/>
    <w:tmpl w:val="15BC19FE"/>
    <w:lvl w:ilvl="0" w:tplc="680CF0C2">
      <w:start w:val="1"/>
      <w:numFmt w:val="bullet"/>
      <w:lvlText w:val="•"/>
      <w:lvlJc w:val="left"/>
      <w:pPr>
        <w:tabs>
          <w:tab w:val="num" w:pos="720"/>
        </w:tabs>
        <w:ind w:left="720" w:hanging="360"/>
      </w:pPr>
      <w:rPr>
        <w:rFonts w:ascii="Arial" w:hAnsi="Arial" w:hint="default"/>
      </w:rPr>
    </w:lvl>
    <w:lvl w:ilvl="1" w:tplc="F064DC4A" w:tentative="1">
      <w:start w:val="1"/>
      <w:numFmt w:val="bullet"/>
      <w:lvlText w:val="•"/>
      <w:lvlJc w:val="left"/>
      <w:pPr>
        <w:tabs>
          <w:tab w:val="num" w:pos="1440"/>
        </w:tabs>
        <w:ind w:left="1440" w:hanging="360"/>
      </w:pPr>
      <w:rPr>
        <w:rFonts w:ascii="Arial" w:hAnsi="Arial" w:hint="default"/>
      </w:rPr>
    </w:lvl>
    <w:lvl w:ilvl="2" w:tplc="8FE6CD60" w:tentative="1">
      <w:start w:val="1"/>
      <w:numFmt w:val="bullet"/>
      <w:lvlText w:val="•"/>
      <w:lvlJc w:val="left"/>
      <w:pPr>
        <w:tabs>
          <w:tab w:val="num" w:pos="2160"/>
        </w:tabs>
        <w:ind w:left="2160" w:hanging="360"/>
      </w:pPr>
      <w:rPr>
        <w:rFonts w:ascii="Arial" w:hAnsi="Arial" w:hint="default"/>
      </w:rPr>
    </w:lvl>
    <w:lvl w:ilvl="3" w:tplc="7E1674DE" w:tentative="1">
      <w:start w:val="1"/>
      <w:numFmt w:val="bullet"/>
      <w:lvlText w:val="•"/>
      <w:lvlJc w:val="left"/>
      <w:pPr>
        <w:tabs>
          <w:tab w:val="num" w:pos="2880"/>
        </w:tabs>
        <w:ind w:left="2880" w:hanging="360"/>
      </w:pPr>
      <w:rPr>
        <w:rFonts w:ascii="Arial" w:hAnsi="Arial" w:hint="default"/>
      </w:rPr>
    </w:lvl>
    <w:lvl w:ilvl="4" w:tplc="E45C2946" w:tentative="1">
      <w:start w:val="1"/>
      <w:numFmt w:val="bullet"/>
      <w:lvlText w:val="•"/>
      <w:lvlJc w:val="left"/>
      <w:pPr>
        <w:tabs>
          <w:tab w:val="num" w:pos="3600"/>
        </w:tabs>
        <w:ind w:left="3600" w:hanging="360"/>
      </w:pPr>
      <w:rPr>
        <w:rFonts w:ascii="Arial" w:hAnsi="Arial" w:hint="default"/>
      </w:rPr>
    </w:lvl>
    <w:lvl w:ilvl="5" w:tplc="BA549E26" w:tentative="1">
      <w:start w:val="1"/>
      <w:numFmt w:val="bullet"/>
      <w:lvlText w:val="•"/>
      <w:lvlJc w:val="left"/>
      <w:pPr>
        <w:tabs>
          <w:tab w:val="num" w:pos="4320"/>
        </w:tabs>
        <w:ind w:left="4320" w:hanging="360"/>
      </w:pPr>
      <w:rPr>
        <w:rFonts w:ascii="Arial" w:hAnsi="Arial" w:hint="default"/>
      </w:rPr>
    </w:lvl>
    <w:lvl w:ilvl="6" w:tplc="C31EC9EC" w:tentative="1">
      <w:start w:val="1"/>
      <w:numFmt w:val="bullet"/>
      <w:lvlText w:val="•"/>
      <w:lvlJc w:val="left"/>
      <w:pPr>
        <w:tabs>
          <w:tab w:val="num" w:pos="5040"/>
        </w:tabs>
        <w:ind w:left="5040" w:hanging="360"/>
      </w:pPr>
      <w:rPr>
        <w:rFonts w:ascii="Arial" w:hAnsi="Arial" w:hint="default"/>
      </w:rPr>
    </w:lvl>
    <w:lvl w:ilvl="7" w:tplc="DAF8F2F2" w:tentative="1">
      <w:start w:val="1"/>
      <w:numFmt w:val="bullet"/>
      <w:lvlText w:val="•"/>
      <w:lvlJc w:val="left"/>
      <w:pPr>
        <w:tabs>
          <w:tab w:val="num" w:pos="5760"/>
        </w:tabs>
        <w:ind w:left="5760" w:hanging="360"/>
      </w:pPr>
      <w:rPr>
        <w:rFonts w:ascii="Arial" w:hAnsi="Arial" w:hint="default"/>
      </w:rPr>
    </w:lvl>
    <w:lvl w:ilvl="8" w:tplc="CE566BAC" w:tentative="1">
      <w:start w:val="1"/>
      <w:numFmt w:val="bullet"/>
      <w:lvlText w:val="•"/>
      <w:lvlJc w:val="left"/>
      <w:pPr>
        <w:tabs>
          <w:tab w:val="num" w:pos="6480"/>
        </w:tabs>
        <w:ind w:left="6480" w:hanging="360"/>
      </w:pPr>
      <w:rPr>
        <w:rFonts w:ascii="Arial" w:hAnsi="Arial" w:hint="default"/>
      </w:rPr>
    </w:lvl>
  </w:abstractNum>
  <w:abstractNum w:abstractNumId="4">
    <w:nsid w:val="5FB738A6"/>
    <w:multiLevelType w:val="hybridMultilevel"/>
    <w:tmpl w:val="D8664EF2"/>
    <w:lvl w:ilvl="0" w:tplc="0464ED6E">
      <w:start w:val="1"/>
      <w:numFmt w:val="decimal"/>
      <w:lvlText w:val="%1."/>
      <w:lvlJc w:val="left"/>
      <w:pPr>
        <w:tabs>
          <w:tab w:val="num" w:pos="720"/>
        </w:tabs>
        <w:ind w:left="720" w:hanging="360"/>
      </w:pPr>
    </w:lvl>
    <w:lvl w:ilvl="1" w:tplc="1368ED90" w:tentative="1">
      <w:start w:val="1"/>
      <w:numFmt w:val="decimal"/>
      <w:lvlText w:val="%2."/>
      <w:lvlJc w:val="left"/>
      <w:pPr>
        <w:tabs>
          <w:tab w:val="num" w:pos="1440"/>
        </w:tabs>
        <w:ind w:left="1440" w:hanging="360"/>
      </w:pPr>
    </w:lvl>
    <w:lvl w:ilvl="2" w:tplc="500A2334" w:tentative="1">
      <w:start w:val="1"/>
      <w:numFmt w:val="decimal"/>
      <w:lvlText w:val="%3."/>
      <w:lvlJc w:val="left"/>
      <w:pPr>
        <w:tabs>
          <w:tab w:val="num" w:pos="2160"/>
        </w:tabs>
        <w:ind w:left="2160" w:hanging="360"/>
      </w:pPr>
    </w:lvl>
    <w:lvl w:ilvl="3" w:tplc="FCCA8E4A" w:tentative="1">
      <w:start w:val="1"/>
      <w:numFmt w:val="decimal"/>
      <w:lvlText w:val="%4."/>
      <w:lvlJc w:val="left"/>
      <w:pPr>
        <w:tabs>
          <w:tab w:val="num" w:pos="2880"/>
        </w:tabs>
        <w:ind w:left="2880" w:hanging="360"/>
      </w:pPr>
    </w:lvl>
    <w:lvl w:ilvl="4" w:tplc="104A59F4" w:tentative="1">
      <w:start w:val="1"/>
      <w:numFmt w:val="decimal"/>
      <w:lvlText w:val="%5."/>
      <w:lvlJc w:val="left"/>
      <w:pPr>
        <w:tabs>
          <w:tab w:val="num" w:pos="3600"/>
        </w:tabs>
        <w:ind w:left="3600" w:hanging="360"/>
      </w:pPr>
    </w:lvl>
    <w:lvl w:ilvl="5" w:tplc="64323D3C" w:tentative="1">
      <w:start w:val="1"/>
      <w:numFmt w:val="decimal"/>
      <w:lvlText w:val="%6."/>
      <w:lvlJc w:val="left"/>
      <w:pPr>
        <w:tabs>
          <w:tab w:val="num" w:pos="4320"/>
        </w:tabs>
        <w:ind w:left="4320" w:hanging="360"/>
      </w:pPr>
    </w:lvl>
    <w:lvl w:ilvl="6" w:tplc="ACBC139C" w:tentative="1">
      <w:start w:val="1"/>
      <w:numFmt w:val="decimal"/>
      <w:lvlText w:val="%7."/>
      <w:lvlJc w:val="left"/>
      <w:pPr>
        <w:tabs>
          <w:tab w:val="num" w:pos="5040"/>
        </w:tabs>
        <w:ind w:left="5040" w:hanging="360"/>
      </w:pPr>
    </w:lvl>
    <w:lvl w:ilvl="7" w:tplc="B4FA835E" w:tentative="1">
      <w:start w:val="1"/>
      <w:numFmt w:val="decimal"/>
      <w:lvlText w:val="%8."/>
      <w:lvlJc w:val="left"/>
      <w:pPr>
        <w:tabs>
          <w:tab w:val="num" w:pos="5760"/>
        </w:tabs>
        <w:ind w:left="5760" w:hanging="360"/>
      </w:pPr>
    </w:lvl>
    <w:lvl w:ilvl="8" w:tplc="3BE2DA8C" w:tentative="1">
      <w:start w:val="1"/>
      <w:numFmt w:val="decimal"/>
      <w:lvlText w:val="%9."/>
      <w:lvlJc w:val="left"/>
      <w:pPr>
        <w:tabs>
          <w:tab w:val="num" w:pos="6480"/>
        </w:tabs>
        <w:ind w:left="6480" w:hanging="360"/>
      </w:pPr>
    </w:lvl>
  </w:abstractNum>
  <w:abstractNum w:abstractNumId="5">
    <w:nsid w:val="60DE6A67"/>
    <w:multiLevelType w:val="hybridMultilevel"/>
    <w:tmpl w:val="5DB097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628302F"/>
    <w:multiLevelType w:val="hybridMultilevel"/>
    <w:tmpl w:val="A25C32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31571"/>
    <w:rsid w:val="000040B9"/>
    <w:rsid w:val="00134C77"/>
    <w:rsid w:val="001D4558"/>
    <w:rsid w:val="002719B9"/>
    <w:rsid w:val="00347A57"/>
    <w:rsid w:val="007E0E66"/>
    <w:rsid w:val="00D57C76"/>
    <w:rsid w:val="00F31571"/>
    <w:rsid w:val="00F87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9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F31571"/>
  </w:style>
  <w:style w:type="character" w:customStyle="1" w:styleId="j22">
    <w:name w:val="j22"/>
    <w:basedOn w:val="a0"/>
    <w:rsid w:val="00F31571"/>
  </w:style>
  <w:style w:type="character" w:customStyle="1" w:styleId="bolighting">
    <w:name w:val="bo_lighting"/>
    <w:basedOn w:val="a0"/>
    <w:rsid w:val="00F31571"/>
  </w:style>
  <w:style w:type="paragraph" w:styleId="a3">
    <w:name w:val="Subtitle"/>
    <w:basedOn w:val="a"/>
    <w:link w:val="a4"/>
    <w:qFormat/>
    <w:rsid w:val="00F31571"/>
    <w:pPr>
      <w:spacing w:after="0" w:line="240" w:lineRule="auto"/>
    </w:pPr>
    <w:rPr>
      <w:rFonts w:ascii="Times New Roman" w:eastAsia="Times New Roman" w:hAnsi="Times New Roman" w:cs="Times New Roman"/>
      <w:b/>
      <w:bCs/>
      <w:sz w:val="28"/>
      <w:szCs w:val="24"/>
      <w:lang w:val="kk-KZ" w:eastAsia="ru-RU"/>
    </w:rPr>
  </w:style>
  <w:style w:type="character" w:customStyle="1" w:styleId="a4">
    <w:name w:val="Подзаголовок Знак"/>
    <w:basedOn w:val="a0"/>
    <w:link w:val="a3"/>
    <w:rsid w:val="00F31571"/>
    <w:rPr>
      <w:rFonts w:ascii="Times New Roman" w:eastAsia="Times New Roman" w:hAnsi="Times New Roman" w:cs="Times New Roman"/>
      <w:b/>
      <w:bCs/>
      <w:sz w:val="28"/>
      <w:szCs w:val="24"/>
      <w:lang w:val="kk-KZ" w:eastAsia="ru-RU"/>
    </w:rPr>
  </w:style>
  <w:style w:type="character" w:styleId="a5">
    <w:name w:val="Hyperlink"/>
    <w:basedOn w:val="a0"/>
    <w:uiPriority w:val="99"/>
    <w:unhideWhenUsed/>
    <w:rsid w:val="00F31571"/>
    <w:rPr>
      <w:color w:val="0000FF"/>
      <w:u w:val="single"/>
    </w:rPr>
  </w:style>
  <w:style w:type="paragraph" w:styleId="a6">
    <w:name w:val="List Paragraph"/>
    <w:basedOn w:val="a"/>
    <w:uiPriority w:val="34"/>
    <w:qFormat/>
    <w:rsid w:val="00F87441"/>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307855">
      <w:bodyDiv w:val="1"/>
      <w:marLeft w:val="0"/>
      <w:marRight w:val="0"/>
      <w:marTop w:val="0"/>
      <w:marBottom w:val="0"/>
      <w:divBdr>
        <w:top w:val="none" w:sz="0" w:space="0" w:color="auto"/>
        <w:left w:val="none" w:sz="0" w:space="0" w:color="auto"/>
        <w:bottom w:val="none" w:sz="0" w:space="0" w:color="auto"/>
        <w:right w:val="none" w:sz="0" w:space="0" w:color="auto"/>
      </w:divBdr>
    </w:div>
    <w:div w:id="51391847">
      <w:bodyDiv w:val="1"/>
      <w:marLeft w:val="0"/>
      <w:marRight w:val="0"/>
      <w:marTop w:val="0"/>
      <w:marBottom w:val="0"/>
      <w:divBdr>
        <w:top w:val="none" w:sz="0" w:space="0" w:color="auto"/>
        <w:left w:val="none" w:sz="0" w:space="0" w:color="auto"/>
        <w:bottom w:val="none" w:sz="0" w:space="0" w:color="auto"/>
        <w:right w:val="none" w:sz="0" w:space="0" w:color="auto"/>
      </w:divBdr>
    </w:div>
    <w:div w:id="310257134">
      <w:bodyDiv w:val="1"/>
      <w:marLeft w:val="0"/>
      <w:marRight w:val="0"/>
      <w:marTop w:val="0"/>
      <w:marBottom w:val="0"/>
      <w:divBdr>
        <w:top w:val="none" w:sz="0" w:space="0" w:color="auto"/>
        <w:left w:val="none" w:sz="0" w:space="0" w:color="auto"/>
        <w:bottom w:val="none" w:sz="0" w:space="0" w:color="auto"/>
        <w:right w:val="none" w:sz="0" w:space="0" w:color="auto"/>
      </w:divBdr>
      <w:divsChild>
        <w:div w:id="1199472176">
          <w:marLeft w:val="547"/>
          <w:marRight w:val="0"/>
          <w:marTop w:val="154"/>
          <w:marBottom w:val="0"/>
          <w:divBdr>
            <w:top w:val="none" w:sz="0" w:space="0" w:color="auto"/>
            <w:left w:val="none" w:sz="0" w:space="0" w:color="auto"/>
            <w:bottom w:val="none" w:sz="0" w:space="0" w:color="auto"/>
            <w:right w:val="none" w:sz="0" w:space="0" w:color="auto"/>
          </w:divBdr>
        </w:div>
      </w:divsChild>
    </w:div>
    <w:div w:id="1230723709">
      <w:bodyDiv w:val="1"/>
      <w:marLeft w:val="0"/>
      <w:marRight w:val="0"/>
      <w:marTop w:val="0"/>
      <w:marBottom w:val="0"/>
      <w:divBdr>
        <w:top w:val="none" w:sz="0" w:space="0" w:color="auto"/>
        <w:left w:val="none" w:sz="0" w:space="0" w:color="auto"/>
        <w:bottom w:val="none" w:sz="0" w:space="0" w:color="auto"/>
        <w:right w:val="none" w:sz="0" w:space="0" w:color="auto"/>
      </w:divBdr>
      <w:divsChild>
        <w:div w:id="953631717">
          <w:marLeft w:val="547"/>
          <w:marRight w:val="0"/>
          <w:marTop w:val="154"/>
          <w:marBottom w:val="0"/>
          <w:divBdr>
            <w:top w:val="none" w:sz="0" w:space="0" w:color="auto"/>
            <w:left w:val="none" w:sz="0" w:space="0" w:color="auto"/>
            <w:bottom w:val="none" w:sz="0" w:space="0" w:color="auto"/>
            <w:right w:val="none" w:sz="0" w:space="0" w:color="auto"/>
          </w:divBdr>
        </w:div>
      </w:divsChild>
    </w:div>
    <w:div w:id="1236664995">
      <w:bodyDiv w:val="1"/>
      <w:marLeft w:val="0"/>
      <w:marRight w:val="0"/>
      <w:marTop w:val="0"/>
      <w:marBottom w:val="0"/>
      <w:divBdr>
        <w:top w:val="none" w:sz="0" w:space="0" w:color="auto"/>
        <w:left w:val="none" w:sz="0" w:space="0" w:color="auto"/>
        <w:bottom w:val="none" w:sz="0" w:space="0" w:color="auto"/>
        <w:right w:val="none" w:sz="0" w:space="0" w:color="auto"/>
      </w:divBdr>
      <w:divsChild>
        <w:div w:id="1461463085">
          <w:marLeft w:val="806"/>
          <w:marRight w:val="0"/>
          <w:marTop w:val="134"/>
          <w:marBottom w:val="0"/>
          <w:divBdr>
            <w:top w:val="none" w:sz="0" w:space="0" w:color="auto"/>
            <w:left w:val="none" w:sz="0" w:space="0" w:color="auto"/>
            <w:bottom w:val="none" w:sz="0" w:space="0" w:color="auto"/>
            <w:right w:val="none" w:sz="0" w:space="0" w:color="auto"/>
          </w:divBdr>
        </w:div>
        <w:div w:id="1455753382">
          <w:marLeft w:val="806"/>
          <w:marRight w:val="0"/>
          <w:marTop w:val="134"/>
          <w:marBottom w:val="0"/>
          <w:divBdr>
            <w:top w:val="none" w:sz="0" w:space="0" w:color="auto"/>
            <w:left w:val="none" w:sz="0" w:space="0" w:color="auto"/>
            <w:bottom w:val="none" w:sz="0" w:space="0" w:color="auto"/>
            <w:right w:val="none" w:sz="0" w:space="0" w:color="auto"/>
          </w:divBdr>
        </w:div>
        <w:div w:id="1525361675">
          <w:marLeft w:val="806"/>
          <w:marRight w:val="0"/>
          <w:marTop w:val="134"/>
          <w:marBottom w:val="0"/>
          <w:divBdr>
            <w:top w:val="none" w:sz="0" w:space="0" w:color="auto"/>
            <w:left w:val="none" w:sz="0" w:space="0" w:color="auto"/>
            <w:bottom w:val="none" w:sz="0" w:space="0" w:color="auto"/>
            <w:right w:val="none" w:sz="0" w:space="0" w:color="auto"/>
          </w:divBdr>
        </w:div>
        <w:div w:id="609238419">
          <w:marLeft w:val="806"/>
          <w:marRight w:val="0"/>
          <w:marTop w:val="134"/>
          <w:marBottom w:val="0"/>
          <w:divBdr>
            <w:top w:val="none" w:sz="0" w:space="0" w:color="auto"/>
            <w:left w:val="none" w:sz="0" w:space="0" w:color="auto"/>
            <w:bottom w:val="none" w:sz="0" w:space="0" w:color="auto"/>
            <w:right w:val="none" w:sz="0" w:space="0" w:color="auto"/>
          </w:divBdr>
        </w:div>
      </w:divsChild>
    </w:div>
    <w:div w:id="1343242538">
      <w:bodyDiv w:val="1"/>
      <w:marLeft w:val="0"/>
      <w:marRight w:val="0"/>
      <w:marTop w:val="0"/>
      <w:marBottom w:val="0"/>
      <w:divBdr>
        <w:top w:val="none" w:sz="0" w:space="0" w:color="auto"/>
        <w:left w:val="none" w:sz="0" w:space="0" w:color="auto"/>
        <w:bottom w:val="none" w:sz="0" w:space="0" w:color="auto"/>
        <w:right w:val="none" w:sz="0" w:space="0" w:color="auto"/>
      </w:divBdr>
      <w:divsChild>
        <w:div w:id="291908200">
          <w:marLeft w:val="547"/>
          <w:marRight w:val="0"/>
          <w:marTop w:val="120"/>
          <w:marBottom w:val="0"/>
          <w:divBdr>
            <w:top w:val="none" w:sz="0" w:space="0" w:color="auto"/>
            <w:left w:val="none" w:sz="0" w:space="0" w:color="auto"/>
            <w:bottom w:val="none" w:sz="0" w:space="0" w:color="auto"/>
            <w:right w:val="none" w:sz="0" w:space="0" w:color="auto"/>
          </w:divBdr>
        </w:div>
        <w:div w:id="1809324038">
          <w:marLeft w:val="547"/>
          <w:marRight w:val="0"/>
          <w:marTop w:val="120"/>
          <w:marBottom w:val="0"/>
          <w:divBdr>
            <w:top w:val="none" w:sz="0" w:space="0" w:color="auto"/>
            <w:left w:val="none" w:sz="0" w:space="0" w:color="auto"/>
            <w:bottom w:val="none" w:sz="0" w:space="0" w:color="auto"/>
            <w:right w:val="none" w:sz="0" w:space="0" w:color="auto"/>
          </w:divBdr>
        </w:div>
        <w:div w:id="1080129750">
          <w:marLeft w:val="547"/>
          <w:marRight w:val="0"/>
          <w:marTop w:val="120"/>
          <w:marBottom w:val="0"/>
          <w:divBdr>
            <w:top w:val="none" w:sz="0" w:space="0" w:color="auto"/>
            <w:left w:val="none" w:sz="0" w:space="0" w:color="auto"/>
            <w:bottom w:val="none" w:sz="0" w:space="0" w:color="auto"/>
            <w:right w:val="none" w:sz="0" w:space="0" w:color="auto"/>
          </w:divBdr>
        </w:div>
        <w:div w:id="1390302370">
          <w:marLeft w:val="547"/>
          <w:marRight w:val="0"/>
          <w:marTop w:val="120"/>
          <w:marBottom w:val="0"/>
          <w:divBdr>
            <w:top w:val="none" w:sz="0" w:space="0" w:color="auto"/>
            <w:left w:val="none" w:sz="0" w:space="0" w:color="auto"/>
            <w:bottom w:val="none" w:sz="0" w:space="0" w:color="auto"/>
            <w:right w:val="none" w:sz="0" w:space="0" w:color="auto"/>
          </w:divBdr>
        </w:div>
        <w:div w:id="1658411505">
          <w:marLeft w:val="547"/>
          <w:marRight w:val="0"/>
          <w:marTop w:val="120"/>
          <w:marBottom w:val="0"/>
          <w:divBdr>
            <w:top w:val="none" w:sz="0" w:space="0" w:color="auto"/>
            <w:left w:val="none" w:sz="0" w:space="0" w:color="auto"/>
            <w:bottom w:val="none" w:sz="0" w:space="0" w:color="auto"/>
            <w:right w:val="none" w:sz="0" w:space="0" w:color="auto"/>
          </w:divBdr>
        </w:div>
        <w:div w:id="243535663">
          <w:marLeft w:val="547"/>
          <w:marRight w:val="0"/>
          <w:marTop w:val="120"/>
          <w:marBottom w:val="0"/>
          <w:divBdr>
            <w:top w:val="none" w:sz="0" w:space="0" w:color="auto"/>
            <w:left w:val="none" w:sz="0" w:space="0" w:color="auto"/>
            <w:bottom w:val="none" w:sz="0" w:space="0" w:color="auto"/>
            <w:right w:val="none" w:sz="0" w:space="0" w:color="auto"/>
          </w:divBdr>
        </w:div>
        <w:div w:id="168712594">
          <w:marLeft w:val="547"/>
          <w:marRight w:val="0"/>
          <w:marTop w:val="120"/>
          <w:marBottom w:val="0"/>
          <w:divBdr>
            <w:top w:val="none" w:sz="0" w:space="0" w:color="auto"/>
            <w:left w:val="none" w:sz="0" w:space="0" w:color="auto"/>
            <w:bottom w:val="none" w:sz="0" w:space="0" w:color="auto"/>
            <w:right w:val="none" w:sz="0" w:space="0" w:color="auto"/>
          </w:divBdr>
        </w:div>
      </w:divsChild>
    </w:div>
    <w:div w:id="1545605516">
      <w:bodyDiv w:val="1"/>
      <w:marLeft w:val="0"/>
      <w:marRight w:val="0"/>
      <w:marTop w:val="0"/>
      <w:marBottom w:val="0"/>
      <w:divBdr>
        <w:top w:val="none" w:sz="0" w:space="0" w:color="auto"/>
        <w:left w:val="none" w:sz="0" w:space="0" w:color="auto"/>
        <w:bottom w:val="none" w:sz="0" w:space="0" w:color="auto"/>
        <w:right w:val="none" w:sz="0" w:space="0" w:color="auto"/>
      </w:divBdr>
      <w:divsChild>
        <w:div w:id="174654997">
          <w:marLeft w:val="547"/>
          <w:marRight w:val="0"/>
          <w:marTop w:val="154"/>
          <w:marBottom w:val="0"/>
          <w:divBdr>
            <w:top w:val="none" w:sz="0" w:space="0" w:color="auto"/>
            <w:left w:val="none" w:sz="0" w:space="0" w:color="auto"/>
            <w:bottom w:val="none" w:sz="0" w:space="0" w:color="auto"/>
            <w:right w:val="none" w:sz="0" w:space="0" w:color="auto"/>
          </w:divBdr>
        </w:div>
      </w:divsChild>
    </w:div>
    <w:div w:id="1858612596">
      <w:bodyDiv w:val="1"/>
      <w:marLeft w:val="0"/>
      <w:marRight w:val="0"/>
      <w:marTop w:val="0"/>
      <w:marBottom w:val="0"/>
      <w:divBdr>
        <w:top w:val="none" w:sz="0" w:space="0" w:color="auto"/>
        <w:left w:val="none" w:sz="0" w:space="0" w:color="auto"/>
        <w:bottom w:val="none" w:sz="0" w:space="0" w:color="auto"/>
        <w:right w:val="none" w:sz="0" w:space="0" w:color="auto"/>
      </w:divBdr>
    </w:div>
    <w:div w:id="1859808220">
      <w:bodyDiv w:val="1"/>
      <w:marLeft w:val="0"/>
      <w:marRight w:val="0"/>
      <w:marTop w:val="0"/>
      <w:marBottom w:val="0"/>
      <w:divBdr>
        <w:top w:val="none" w:sz="0" w:space="0" w:color="auto"/>
        <w:left w:val="none" w:sz="0" w:space="0" w:color="auto"/>
        <w:bottom w:val="none" w:sz="0" w:space="0" w:color="auto"/>
        <w:right w:val="none" w:sz="0" w:space="0" w:color="auto"/>
      </w:divBdr>
    </w:div>
    <w:div w:id="19462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K1700000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K1700000120" TargetMode="External"/><Relationship Id="rId5" Type="http://schemas.openxmlformats.org/officeDocument/2006/relationships/hyperlink" Target="http://adilet.zan.kz/kaz/docs/K17000001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823</Words>
  <Characters>4696</Characters>
  <Application>Microsoft Office Word</Application>
  <DocSecurity>0</DocSecurity>
  <Lines>39</Lines>
  <Paragraphs>11</Paragraphs>
  <ScaleCrop>false</ScaleCrop>
  <Company>Grizli777</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2021-10-10T15:03:00Z</dcterms:created>
  <dcterms:modified xsi:type="dcterms:W3CDTF">2021-10-10T15:24:00Z</dcterms:modified>
</cp:coreProperties>
</file>